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CF" w:rsidRDefault="00F372CF" w:rsidP="000E4C60">
      <w:pPr>
        <w:ind w:firstLineChars="750" w:firstLine="2700"/>
        <w:rPr>
          <w:rFonts w:hint="eastAsia"/>
          <w:sz w:val="36"/>
          <w:szCs w:val="36"/>
        </w:rPr>
      </w:pPr>
      <w:r w:rsidRPr="00F372CF">
        <w:rPr>
          <w:rFonts w:hint="eastAsia"/>
          <w:sz w:val="36"/>
          <w:szCs w:val="36"/>
        </w:rPr>
        <w:t>外贸进口流程图</w:t>
      </w:r>
    </w:p>
    <w:p w:rsidR="004D6F15" w:rsidRDefault="00DF4B7D" w:rsidP="00F372CF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92" type="#_x0000_t67" style="position:absolute;left:0;text-align:left;margin-left:197.25pt;margin-top:29.55pt;width:7.15pt;height:26.25pt;z-index:251698176">
            <v:textbox style="layout-flow:vertical-ideographic"/>
          </v:shape>
        </w:pict>
      </w:r>
      <w:r w:rsidR="002C61DD">
        <w:rPr>
          <w:rFonts w:hint="eastAsia"/>
          <w:noProof/>
          <w:sz w:val="36"/>
          <w:szCs w:val="36"/>
        </w:rPr>
        <w:pict>
          <v:rect id="_x0000_s2087" style="position:absolute;left:0;text-align:left;margin-left:235.5pt;margin-top:474.3pt;width:103.5pt;height:27.75pt;z-index:251696128">
            <v:textbox>
              <w:txbxContent>
                <w:p w:rsidR="002C61DD" w:rsidRDefault="002C61DD">
                  <w:r>
                    <w:rPr>
                      <w:rFonts w:hint="eastAsia"/>
                    </w:rPr>
                    <w:t>赎单</w:t>
                  </w:r>
                </w:p>
              </w:txbxContent>
            </v:textbox>
          </v:rect>
        </w:pict>
      </w:r>
      <w:r w:rsidR="002C61DD">
        <w:rPr>
          <w:rFonts w:hint="eastAsia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6" type="#_x0000_t32" style="position:absolute;left:0;text-align:left;margin-left:292.5pt;margin-top:441.3pt;width:0;height:28.5pt;z-index:251695104" o:connectortype="straight">
            <v:stroke endarrow="block"/>
          </v:shape>
        </w:pict>
      </w:r>
      <w:r w:rsidR="002C61DD">
        <w:rPr>
          <w:rFonts w:hint="eastAsia"/>
          <w:noProof/>
          <w:sz w:val="36"/>
          <w:szCs w:val="36"/>
        </w:rPr>
        <w:pict>
          <v:rect id="_x0000_s2085" style="position:absolute;left:0;text-align:left;margin-left:235.5pt;margin-top:405.3pt;width:97.5pt;height:36pt;z-index:251694080">
            <v:textbox>
              <w:txbxContent>
                <w:p w:rsidR="002C61DD" w:rsidRDefault="002C61DD">
                  <w:r>
                    <w:rPr>
                      <w:rFonts w:hint="eastAsia"/>
                    </w:rPr>
                    <w:t>银行审单付款</w:t>
                  </w:r>
                </w:p>
              </w:txbxContent>
            </v:textbox>
          </v:rect>
        </w:pict>
      </w:r>
      <w:r w:rsidR="002C61DD">
        <w:rPr>
          <w:rFonts w:hint="eastAsia"/>
          <w:noProof/>
          <w:sz w:val="36"/>
          <w:szCs w:val="36"/>
        </w:rPr>
        <w:pict>
          <v:shape id="_x0000_s2084" type="#_x0000_t32" style="position:absolute;left:0;text-align:left;margin-left:292.5pt;margin-top:383.55pt;width:0;height:21.75pt;z-index:251693056" o:connectortype="straight">
            <v:stroke endarrow="block"/>
          </v:shape>
        </w:pict>
      </w:r>
      <w:r w:rsidR="002C61DD">
        <w:rPr>
          <w:rFonts w:hint="eastAsia"/>
          <w:noProof/>
          <w:sz w:val="36"/>
          <w:szCs w:val="36"/>
        </w:rPr>
        <w:pict>
          <v:rect id="_x0000_s2083" style="position:absolute;left:0;text-align:left;margin-left:152.25pt;margin-top:623.55pt;width:72.75pt;height:29.25pt;z-index:251692032">
            <v:textbox>
              <w:txbxContent>
                <w:p w:rsidR="002C61DD" w:rsidRDefault="002C61DD">
                  <w:r>
                    <w:rPr>
                      <w:rFonts w:hint="eastAsia"/>
                    </w:rPr>
                    <w:t>代运至外地</w:t>
                  </w:r>
                </w:p>
              </w:txbxContent>
            </v:textbox>
          </v:rect>
        </w:pict>
      </w:r>
      <w:r w:rsidR="002C61DD">
        <w:rPr>
          <w:rFonts w:hint="eastAsia"/>
          <w:noProof/>
          <w:sz w:val="36"/>
          <w:szCs w:val="36"/>
        </w:rPr>
        <w:pict>
          <v:shape id="_x0000_s2082" type="#_x0000_t32" style="position:absolute;left:0;text-align:left;margin-left:163.5pt;margin-top:603.3pt;width:30pt;height:20.25pt;z-index:251691008" o:connectortype="straight">
            <v:stroke endarrow="block"/>
          </v:shape>
        </w:pict>
      </w:r>
      <w:r w:rsidR="002C61DD">
        <w:rPr>
          <w:rFonts w:hint="eastAsia"/>
          <w:noProof/>
          <w:sz w:val="36"/>
          <w:szCs w:val="36"/>
        </w:rPr>
        <w:pict>
          <v:rect id="_x0000_s2081" style="position:absolute;left:0;text-align:left;margin-left:71.25pt;margin-top:623.55pt;width:64.5pt;height:29.25pt;z-index:251689984">
            <v:textbox>
              <w:txbxContent>
                <w:p w:rsidR="002C61DD" w:rsidRDefault="002C61DD">
                  <w:r>
                    <w:rPr>
                      <w:rFonts w:hint="eastAsia"/>
                    </w:rPr>
                    <w:t>货主自提</w:t>
                  </w:r>
                </w:p>
              </w:txbxContent>
            </v:textbox>
          </v:rect>
        </w:pict>
      </w:r>
      <w:r w:rsidR="002C61DD">
        <w:rPr>
          <w:rFonts w:hint="eastAsia"/>
          <w:noProof/>
          <w:sz w:val="36"/>
          <w:szCs w:val="36"/>
        </w:rPr>
        <w:pict>
          <v:shape id="_x0000_s2080" type="#_x0000_t32" style="position:absolute;left:0;text-align:left;margin-left:104.25pt;margin-top:603.3pt;width:27.75pt;height:20.25pt;flip:x;z-index:251688960" o:connectortype="straight">
            <v:stroke endarrow="block"/>
          </v:shape>
        </w:pict>
      </w:r>
      <w:r w:rsidR="002C61DD">
        <w:rPr>
          <w:rFonts w:hint="eastAsia"/>
          <w:noProof/>
          <w:sz w:val="36"/>
          <w:szCs w:val="36"/>
        </w:rPr>
        <w:pict>
          <v:rect id="_x0000_s2079" style="position:absolute;left:0;text-align:left;margin-left:112.5pt;margin-top:574.8pt;width:72.75pt;height:28.5pt;z-index:251687936">
            <v:textbox>
              <w:txbxContent>
                <w:p w:rsidR="002C61DD" w:rsidRDefault="002C61DD">
                  <w:r>
                    <w:rPr>
                      <w:rFonts w:hint="eastAsia"/>
                    </w:rPr>
                    <w:t>货物入库</w:t>
                  </w:r>
                </w:p>
              </w:txbxContent>
            </v:textbox>
          </v:rect>
        </w:pict>
      </w:r>
      <w:r w:rsidR="002C61DD">
        <w:rPr>
          <w:rFonts w:hint="eastAsia"/>
          <w:noProof/>
          <w:sz w:val="36"/>
          <w:szCs w:val="36"/>
        </w:rPr>
        <w:pict>
          <v:rect id="_x0000_s2077" style="position:absolute;left:0;text-align:left;margin-left:21pt;margin-top:574.8pt;width:75.75pt;height:28.5pt;z-index:251685888">
            <v:textbox>
              <w:txbxContent>
                <w:p w:rsidR="002C61DD" w:rsidRDefault="002C61DD">
                  <w:r>
                    <w:rPr>
                      <w:rFonts w:hint="eastAsia"/>
                    </w:rPr>
                    <w:t>船边现提</w:t>
                  </w:r>
                </w:p>
              </w:txbxContent>
            </v:textbox>
          </v:rect>
        </w:pict>
      </w:r>
      <w:r w:rsidR="002C61DD">
        <w:rPr>
          <w:rFonts w:hint="eastAsia"/>
          <w:noProof/>
          <w:sz w:val="36"/>
          <w:szCs w:val="36"/>
        </w:rPr>
        <w:pict>
          <v:shape id="_x0000_s2076" type="#_x0000_t32" style="position:absolute;left:0;text-align:left;margin-left:67.5pt;margin-top:550.8pt;width:15pt;height:20.25pt;flip:x;z-index:251684864" o:connectortype="straight">
            <v:stroke endarrow="block"/>
          </v:shape>
        </w:pict>
      </w:r>
      <w:r w:rsidR="002C61DD">
        <w:rPr>
          <w:rFonts w:hint="eastAsia"/>
          <w:noProof/>
          <w:sz w:val="36"/>
          <w:szCs w:val="36"/>
        </w:rPr>
        <w:pict>
          <v:rect id="_x0000_s2075" style="position:absolute;left:0;text-align:left;margin-left:63pt;margin-top:523.8pt;width:78pt;height:27pt;z-index:251683840">
            <v:textbox>
              <w:txbxContent>
                <w:p w:rsidR="002C61DD" w:rsidRDefault="002C61DD">
                  <w:r>
                    <w:rPr>
                      <w:rFonts w:hint="eastAsia"/>
                    </w:rPr>
                    <w:t>提交，结算</w:t>
                  </w:r>
                </w:p>
              </w:txbxContent>
            </v:textbox>
          </v:rect>
        </w:pict>
      </w:r>
      <w:r w:rsidR="002C61DD">
        <w:rPr>
          <w:rFonts w:hint="eastAsia"/>
          <w:noProof/>
          <w:sz w:val="36"/>
          <w:szCs w:val="36"/>
        </w:rPr>
        <w:pict>
          <v:shape id="_x0000_s2074" type="#_x0000_t32" style="position:absolute;left:0;text-align:left;margin-left:104.25pt;margin-top:506.55pt;width:0;height:17.25pt;z-index:251682816" o:connectortype="straight">
            <v:stroke endarrow="block"/>
          </v:shape>
        </w:pict>
      </w:r>
      <w:r w:rsidR="002C61DD">
        <w:rPr>
          <w:rFonts w:hint="eastAsia"/>
          <w:noProof/>
          <w:sz w:val="36"/>
          <w:szCs w:val="36"/>
        </w:rPr>
        <w:pict>
          <v:rect id="_x0000_s2073" style="position:absolute;left:0;text-align:left;margin-left:63pt;margin-top:474.3pt;width:78pt;height:27.75pt;z-index:251681792">
            <v:textbox>
              <w:txbxContent>
                <w:p w:rsidR="002C61DD" w:rsidRDefault="002C61DD">
                  <w:r>
                    <w:rPr>
                      <w:rFonts w:hint="eastAsia"/>
                    </w:rPr>
                    <w:t>进口商检</w:t>
                  </w:r>
                </w:p>
              </w:txbxContent>
            </v:textbox>
          </v:rect>
        </w:pict>
      </w:r>
      <w:r w:rsidR="002C61DD">
        <w:rPr>
          <w:rFonts w:hint="eastAsia"/>
          <w:noProof/>
          <w:sz w:val="36"/>
          <w:szCs w:val="36"/>
        </w:rPr>
        <w:pict>
          <v:shape id="_x0000_s2072" type="#_x0000_t32" style="position:absolute;left:0;text-align:left;margin-left:104.25pt;margin-top:452.55pt;width:0;height:21.75pt;z-index:251680768" o:connectortype="straight">
            <v:stroke endarrow="block"/>
          </v:shape>
        </w:pict>
      </w:r>
      <w:r w:rsidR="002C61DD">
        <w:rPr>
          <w:rFonts w:hint="eastAsia"/>
          <w:noProof/>
          <w:sz w:val="36"/>
          <w:szCs w:val="36"/>
        </w:rPr>
        <w:pict>
          <v:rect id="_x0000_s2071" style="position:absolute;left:0;text-align:left;margin-left:57pt;margin-top:410.55pt;width:78.75pt;height:42pt;z-index:251679744">
            <v:textbox>
              <w:txbxContent>
                <w:p w:rsidR="002C61DD" w:rsidRDefault="002C61DD">
                  <w:r>
                    <w:rPr>
                      <w:rFonts w:hint="eastAsia"/>
                    </w:rPr>
                    <w:t>货物装船，接货，进口报送</w:t>
                  </w:r>
                </w:p>
              </w:txbxContent>
            </v:textbox>
          </v:rect>
        </w:pict>
      </w:r>
      <w:r w:rsidR="002C61DD">
        <w:rPr>
          <w:rFonts w:hint="eastAsia"/>
          <w:noProof/>
          <w:sz w:val="36"/>
          <w:szCs w:val="36"/>
        </w:rPr>
        <w:pict>
          <v:shape id="_x0000_s2070" type="#_x0000_t32" style="position:absolute;left:0;text-align:left;margin-left:100.5pt;margin-top:383.55pt;width:0;height:21.75pt;z-index:251678720" o:connectortype="straight">
            <v:stroke endarrow="block"/>
          </v:shape>
        </w:pict>
      </w:r>
      <w:r w:rsidR="002C61DD">
        <w:rPr>
          <w:rFonts w:hint="eastAsia"/>
          <w:noProof/>
          <w:sz w:val="36"/>
          <w:szCs w:val="36"/>
        </w:rPr>
        <w:pict>
          <v:rect id="_x0000_s2069" style="position:absolute;left:0;text-align:left;margin-left:248.25pt;margin-top:331.05pt;width:77.25pt;height:48pt;z-index:251677696">
            <v:textbox>
              <w:txbxContent>
                <w:p w:rsidR="002C61DD" w:rsidRDefault="002C61DD">
                  <w:r>
                    <w:rPr>
                      <w:rFonts w:hint="eastAsia"/>
                    </w:rPr>
                    <w:t>购买外汇申请开证</w:t>
                  </w:r>
                </w:p>
              </w:txbxContent>
            </v:textbox>
          </v:rect>
        </w:pict>
      </w:r>
      <w:r w:rsidR="002C61DD">
        <w:rPr>
          <w:rFonts w:hint="eastAsia"/>
          <w:noProof/>
          <w:sz w:val="36"/>
          <w:szCs w:val="36"/>
        </w:rPr>
        <w:pict>
          <v:shape id="_x0000_s2068" type="#_x0000_t32" style="position:absolute;left:0;text-align:left;margin-left:259.5pt;margin-top:305.55pt;width:26.25pt;height:25.5pt;z-index:251676672" o:connectortype="straight">
            <v:stroke endarrow="block"/>
          </v:shape>
        </w:pict>
      </w:r>
      <w:r w:rsidR="002C61DD">
        <w:rPr>
          <w:rFonts w:hint="eastAsia"/>
          <w:noProof/>
          <w:sz w:val="36"/>
          <w:szCs w:val="36"/>
        </w:rPr>
        <w:pict>
          <v:rect id="_x0000_s2067" style="position:absolute;left:0;text-align:left;margin-left:71.25pt;margin-top:331.05pt;width:60.75pt;height:52.5pt;z-index:251675648">
            <v:textbox>
              <w:txbxContent>
                <w:p w:rsidR="002C61DD" w:rsidRDefault="002C61DD">
                  <w:r>
                    <w:rPr>
                      <w:rFonts w:hint="eastAsia"/>
                    </w:rPr>
                    <w:t>租船订舱，发催装通知，办理保险</w:t>
                  </w:r>
                </w:p>
              </w:txbxContent>
            </v:textbox>
          </v:rect>
        </w:pict>
      </w:r>
      <w:r w:rsidR="002C61DD">
        <w:rPr>
          <w:rFonts w:hint="eastAsia"/>
          <w:noProof/>
          <w:sz w:val="36"/>
          <w:szCs w:val="36"/>
        </w:rPr>
        <w:pict>
          <v:shape id="_x0000_s2066" type="#_x0000_t32" style="position:absolute;left:0;text-align:left;margin-left:116.25pt;margin-top:305.55pt;width:19.5pt;height:25.5pt;flip:x;z-index:251674624" o:connectortype="straight">
            <v:stroke endarrow="block"/>
          </v:shape>
        </w:pict>
      </w:r>
      <w:r w:rsidR="00F372CF">
        <w:rPr>
          <w:rFonts w:hint="eastAsia"/>
          <w:noProof/>
          <w:sz w:val="36"/>
          <w:szCs w:val="36"/>
        </w:rPr>
        <w:pict>
          <v:rect id="_x0000_s2063" style="position:absolute;left:0;text-align:left;margin-left:281.25pt;margin-top:217.8pt;width:37.5pt;height:22.5pt;z-index:251671552">
            <v:textbox>
              <w:txbxContent>
                <w:p w:rsidR="00F372CF" w:rsidRDefault="00F372CF">
                  <w:r>
                    <w:rPr>
                      <w:rFonts w:hint="eastAsia"/>
                    </w:rPr>
                    <w:t>接受</w:t>
                  </w:r>
                </w:p>
              </w:txbxContent>
            </v:textbox>
          </v:rect>
        </w:pict>
      </w:r>
      <w:r w:rsidR="00F372CF">
        <w:rPr>
          <w:rFonts w:hint="eastAsia"/>
          <w:noProof/>
          <w:sz w:val="36"/>
          <w:szCs w:val="36"/>
        </w:rPr>
        <w:pict>
          <v:rect id="_x0000_s2062" style="position:absolute;left:0;text-align:left;margin-left:207.8pt;margin-top:217.8pt;width:51.75pt;height:22.5pt;z-index:251670528">
            <v:textbox>
              <w:txbxContent>
                <w:p w:rsidR="00F372CF" w:rsidRDefault="00F372CF">
                  <w:r>
                    <w:rPr>
                      <w:rFonts w:hint="eastAsia"/>
                    </w:rPr>
                    <w:t>还盘</w:t>
                  </w:r>
                </w:p>
              </w:txbxContent>
            </v:textbox>
          </v:rect>
        </w:pict>
      </w:r>
      <w:r w:rsidR="00F372CF">
        <w:rPr>
          <w:rFonts w:hint="eastAsia"/>
          <w:noProof/>
          <w:sz w:val="36"/>
          <w:szCs w:val="36"/>
        </w:rPr>
        <w:pict>
          <v:rect id="_x0000_s2061" style="position:absolute;left:0;text-align:left;margin-left:156.75pt;margin-top:217.8pt;width:48.75pt;height:22.5pt;z-index:251669504">
            <v:textbox>
              <w:txbxContent>
                <w:p w:rsidR="00F372CF" w:rsidRDefault="00F372CF">
                  <w:r>
                    <w:rPr>
                      <w:rFonts w:hint="eastAsia"/>
                    </w:rPr>
                    <w:t>发盘</w:t>
                  </w:r>
                </w:p>
              </w:txbxContent>
            </v:textbox>
          </v:rect>
        </w:pict>
      </w:r>
      <w:r w:rsidR="00F372CF">
        <w:rPr>
          <w:rFonts w:hint="eastAsia"/>
          <w:noProof/>
          <w:sz w:val="36"/>
          <w:szCs w:val="36"/>
        </w:rPr>
        <w:pict>
          <v:rect id="_x0000_s2060" style="position:absolute;left:0;text-align:left;margin-left:90.75pt;margin-top:217.8pt;width:45pt;height:22.5pt;z-index:251668480">
            <v:textbox>
              <w:txbxContent>
                <w:p w:rsidR="00F372CF" w:rsidRDefault="00F372CF">
                  <w:r>
                    <w:rPr>
                      <w:rFonts w:hint="eastAsia"/>
                    </w:rPr>
                    <w:t>询盘</w:t>
                  </w:r>
                </w:p>
              </w:txbxContent>
            </v:textbox>
          </v:rect>
        </w:pict>
      </w:r>
      <w:r w:rsidR="00F372CF">
        <w:rPr>
          <w:rFonts w:hint="eastAsia"/>
          <w:noProof/>
          <w:sz w:val="36"/>
          <w:szCs w:val="36"/>
        </w:rPr>
        <w:pict>
          <v:shape id="_x0000_s2057" type="#_x0000_t67" style="position:absolute;left:0;text-align:left;margin-left:193.5pt;margin-top:127.8pt;width:7.15pt;height:30pt;z-index:251665408">
            <v:textbox style="layout-flow:vertical-ideographic"/>
          </v:shape>
        </w:pict>
      </w:r>
      <w:r w:rsidR="00F372CF">
        <w:rPr>
          <w:rFonts w:hint="eastAsia"/>
          <w:noProof/>
          <w:sz w:val="36"/>
          <w:szCs w:val="36"/>
        </w:rPr>
        <w:pict>
          <v:rect id="_x0000_s2056" style="position:absolute;left:0;text-align:left;margin-left:259.5pt;margin-top:55.8pt;width:53.25pt;height:1in;z-index:251664384">
            <v:textbox>
              <w:txbxContent>
                <w:p w:rsidR="00F372CF" w:rsidRDefault="00F372CF">
                  <w:r>
                    <w:rPr>
                      <w:rFonts w:hint="eastAsia"/>
                    </w:rPr>
                    <w:t>制定进口商品经营方案</w:t>
                  </w:r>
                </w:p>
              </w:txbxContent>
            </v:textbox>
          </v:rect>
        </w:pict>
      </w:r>
      <w:r w:rsidR="00F372CF">
        <w:rPr>
          <w:rFonts w:hint="eastAsia"/>
          <w:noProof/>
          <w:sz w:val="36"/>
          <w:szCs w:val="36"/>
        </w:rPr>
        <w:pict>
          <v:rect id="_x0000_s2055" style="position:absolute;left:0;text-align:left;margin-left:174.75pt;margin-top:55.8pt;width:50.25pt;height:1in;z-index:251663360">
            <v:textbox>
              <w:txbxContent>
                <w:p w:rsidR="00F372CF" w:rsidRDefault="00F372CF">
                  <w:r>
                    <w:rPr>
                      <w:rFonts w:hint="eastAsia"/>
                    </w:rPr>
                    <w:t>填制审核进口订货表</w:t>
                  </w:r>
                </w:p>
              </w:txbxContent>
            </v:textbox>
          </v:rect>
        </w:pict>
      </w:r>
      <w:r w:rsidR="00F372CF">
        <w:rPr>
          <w:rFonts w:hint="eastAsia"/>
          <w:noProof/>
          <w:sz w:val="36"/>
          <w:szCs w:val="36"/>
        </w:rPr>
        <w:pict>
          <v:rect id="_x0000_s2054" style="position:absolute;left:0;text-align:left;margin-left:78pt;margin-top:61.8pt;width:50.25pt;height:66pt;z-index:251662336">
            <v:textbox>
              <w:txbxContent>
                <w:p w:rsidR="00F372CF" w:rsidRDefault="00F372CF">
                  <w:r>
                    <w:rPr>
                      <w:rFonts w:hint="eastAsia"/>
                    </w:rPr>
                    <w:t>申领进口许可证</w:t>
                  </w:r>
                </w:p>
              </w:txbxContent>
            </v:textbox>
          </v:rect>
        </w:pict>
      </w:r>
      <w:r w:rsidR="00F372CF">
        <w:rPr>
          <w:rFonts w:hint="eastAsia"/>
          <w:noProof/>
          <w:sz w:val="36"/>
          <w:szCs w:val="36"/>
        </w:rPr>
        <w:pict>
          <v:shape id="_x0000_s2052" type="#_x0000_t32" style="position:absolute;left:0;text-align:left;margin-left:108.75pt;margin-top:29.55pt;width:43.5pt;height:32.25pt;flip:x;z-index:251660288" o:connectortype="straight">
            <v:stroke endarrow="block"/>
          </v:shape>
        </w:pict>
      </w:r>
      <w:r w:rsidR="00F372CF">
        <w:rPr>
          <w:rFonts w:hint="eastAsia"/>
          <w:noProof/>
          <w:sz w:val="36"/>
          <w:szCs w:val="36"/>
        </w:rPr>
        <w:pict>
          <v:shape id="_x0000_s2053" type="#_x0000_t32" style="position:absolute;left:0;text-align:left;margin-left:240.75pt;margin-top:29.55pt;width:51.75pt;height:26.25pt;z-index:251661312" o:connectortype="straight">
            <v:stroke endarrow="block"/>
          </v:shape>
        </w:pict>
      </w:r>
      <w:r w:rsidR="00F372CF">
        <w:rPr>
          <w:rFonts w:hint="eastAsia"/>
          <w:noProof/>
          <w:sz w:val="36"/>
          <w:szCs w:val="36"/>
        </w:rPr>
        <w:pict>
          <v:rect id="_x0000_s2050" style="position:absolute;left:0;text-align:left;margin-left:152.25pt;margin-top:6.3pt;width:88.5pt;height:23.25pt;z-index:251658240">
            <v:textbox style="mso-next-textbox:#_x0000_s2050">
              <w:txbxContent>
                <w:p w:rsidR="00F372CF" w:rsidRDefault="00F372CF" w:rsidP="00FE19AB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进口前的准备</w:t>
                  </w:r>
                </w:p>
              </w:txbxContent>
            </v:textbox>
          </v:rect>
        </w:pict>
      </w:r>
      <w:r w:rsidR="004D6F15">
        <w:rPr>
          <w:rFonts w:hint="eastAsia"/>
          <w:sz w:val="36"/>
          <w:szCs w:val="36"/>
        </w:rPr>
        <w:t xml:space="preserve">       </w:t>
      </w:r>
      <w:r w:rsidR="00F372CF">
        <w:rPr>
          <w:rFonts w:hint="eastAsia"/>
          <w:sz w:val="36"/>
          <w:szCs w:val="36"/>
        </w:rPr>
        <w:t xml:space="preserve"> </w:t>
      </w:r>
      <w:r w:rsidR="00FE19AB">
        <w:rPr>
          <w:rFonts w:hint="eastAsia"/>
          <w:sz w:val="36"/>
          <w:szCs w:val="36"/>
        </w:rPr>
        <w:t xml:space="preserve"> </w:t>
      </w:r>
    </w:p>
    <w:p w:rsidR="004D6F15" w:rsidRPr="004D6F15" w:rsidRDefault="004D6F15" w:rsidP="004D6F15">
      <w:pPr>
        <w:rPr>
          <w:sz w:val="36"/>
          <w:szCs w:val="36"/>
        </w:rPr>
      </w:pPr>
    </w:p>
    <w:p w:rsidR="004D6F15" w:rsidRPr="004D6F15" w:rsidRDefault="004D6F15" w:rsidP="004D6F15">
      <w:pPr>
        <w:rPr>
          <w:sz w:val="36"/>
          <w:szCs w:val="36"/>
        </w:rPr>
      </w:pPr>
    </w:p>
    <w:p w:rsidR="004D6F15" w:rsidRPr="004D6F15" w:rsidRDefault="004D6F15" w:rsidP="004D6F15">
      <w:pPr>
        <w:rPr>
          <w:sz w:val="36"/>
          <w:szCs w:val="36"/>
        </w:rPr>
      </w:pPr>
    </w:p>
    <w:p w:rsidR="004D6F15" w:rsidRPr="004D6F15" w:rsidRDefault="004D6F15" w:rsidP="004D6F15">
      <w:pPr>
        <w:tabs>
          <w:tab w:val="left" w:pos="520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4D6F15" w:rsidRDefault="004D6F15" w:rsidP="004D6F15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pict>
          <v:rect id="_x0000_s2058" style="position:absolute;left:0;text-align:left;margin-left:141pt;margin-top:6.3pt;width:114.75pt;height:24.75pt;z-index:251666432">
            <v:textbox>
              <w:txbxContent>
                <w:p w:rsidR="00F372CF" w:rsidRDefault="00F372CF" w:rsidP="004D6F15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对外洽谈阶段</w:t>
                  </w:r>
                </w:p>
              </w:txbxContent>
            </v:textbox>
          </v:rect>
        </w:pict>
      </w:r>
    </w:p>
    <w:p w:rsidR="004D6F15" w:rsidRDefault="00DF4B7D" w:rsidP="004D6F15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2091" type="#_x0000_t67" style="position:absolute;left:0;text-align:left;margin-left:193.5pt;margin-top:-.15pt;width:7.15pt;height:30.75pt;z-index:251697152">
            <v:textbox style="layout-flow:vertical-ideographic"/>
          </v:shape>
        </w:pict>
      </w:r>
    </w:p>
    <w:p w:rsidR="00F372CF" w:rsidRPr="004D6F15" w:rsidRDefault="00DF4B7D" w:rsidP="004D6F15">
      <w:pPr>
        <w:tabs>
          <w:tab w:val="left" w:pos="7590"/>
        </w:tabs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pict>
          <v:shape id="_x0000_s2064" type="#_x0000_t67" style="position:absolute;left:0;text-align:left;margin-left:197.25pt;margin-top:21.9pt;width:7.15pt;height:39pt;z-index:251672576">
            <v:textbox style="layout-flow:vertical-ideographic"/>
          </v:shape>
        </w:pict>
      </w:r>
      <w:r w:rsidR="000E4C60">
        <w:rPr>
          <w:rFonts w:hint="eastAsia"/>
          <w:noProof/>
          <w:sz w:val="36"/>
          <w:szCs w:val="36"/>
        </w:rPr>
        <w:pict>
          <v:shape id="_x0000_s2078" type="#_x0000_t32" style="position:absolute;left:0;text-align:left;margin-left:123.75pt;margin-top:332.4pt;width:22.5pt;height:20.25pt;z-index:251686912" o:connectortype="straight">
            <v:stroke endarrow="block"/>
          </v:shape>
        </w:pict>
      </w:r>
      <w:r w:rsidR="004D6F15">
        <w:rPr>
          <w:rFonts w:hint="eastAsia"/>
          <w:noProof/>
          <w:sz w:val="36"/>
          <w:szCs w:val="36"/>
        </w:rPr>
        <w:pict>
          <v:rect id="_x0000_s2065" style="position:absolute;left:0;text-align:left;margin-left:135.75pt;margin-top:60.9pt;width:123.8pt;height:26.25pt;z-index:251673600">
            <v:textbox>
              <w:txbxContent>
                <w:p w:rsidR="002C61DD" w:rsidRDefault="002C61DD" w:rsidP="004D6F15">
                  <w:pPr>
                    <w:ind w:firstLineChars="350" w:firstLine="735"/>
                  </w:pPr>
                  <w:r>
                    <w:rPr>
                      <w:rFonts w:hint="eastAsia"/>
                    </w:rPr>
                    <w:t>签订合同</w:t>
                  </w:r>
                </w:p>
              </w:txbxContent>
            </v:textbox>
          </v:rect>
        </w:pict>
      </w:r>
      <w:r w:rsidR="004D6F15">
        <w:rPr>
          <w:sz w:val="36"/>
          <w:szCs w:val="36"/>
        </w:rPr>
        <w:tab/>
      </w:r>
    </w:p>
    <w:sectPr w:rsidR="00F372CF" w:rsidRPr="004D6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578" w:rsidRDefault="00920578" w:rsidP="00F372CF">
      <w:r>
        <w:separator/>
      </w:r>
    </w:p>
  </w:endnote>
  <w:endnote w:type="continuationSeparator" w:id="1">
    <w:p w:rsidR="00920578" w:rsidRDefault="00920578" w:rsidP="00F37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CF" w:rsidRDefault="00F372C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CF" w:rsidRDefault="00F372C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CF" w:rsidRDefault="00F372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578" w:rsidRDefault="00920578" w:rsidP="00F372CF">
      <w:r>
        <w:separator/>
      </w:r>
    </w:p>
  </w:footnote>
  <w:footnote w:type="continuationSeparator" w:id="1">
    <w:p w:rsidR="00920578" w:rsidRDefault="00920578" w:rsidP="00F37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CF" w:rsidRDefault="00F372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CF" w:rsidRDefault="00F372CF" w:rsidP="00F372C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CF" w:rsidRDefault="00F372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2CF"/>
    <w:rsid w:val="000E4C60"/>
    <w:rsid w:val="002C61DD"/>
    <w:rsid w:val="004D6F15"/>
    <w:rsid w:val="00920578"/>
    <w:rsid w:val="00DF4B7D"/>
    <w:rsid w:val="00F372CF"/>
    <w:rsid w:val="00FE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4" type="connector" idref="#_x0000_s2052"/>
        <o:r id="V:Rule6" type="connector" idref="#_x0000_s2053"/>
        <o:r id="V:Rule10" type="connector" idref="#_x0000_s2066"/>
        <o:r id="V:Rule12" type="connector" idref="#_x0000_s2068"/>
        <o:r id="V:Rule14" type="connector" idref="#_x0000_s2070"/>
        <o:r id="V:Rule16" type="connector" idref="#_x0000_s2072"/>
        <o:r id="V:Rule18" type="connector" idref="#_x0000_s2074"/>
        <o:r id="V:Rule20" type="connector" idref="#_x0000_s2076"/>
        <o:r id="V:Rule22" type="connector" idref="#_x0000_s2078"/>
        <o:r id="V:Rule24" type="connector" idref="#_x0000_s2080"/>
        <o:r id="V:Rule26" type="connector" idref="#_x0000_s2082"/>
        <o:r id="V:Rule28" type="connector" idref="#_x0000_s2084"/>
        <o:r id="V:Rule30" type="connector" idref="#_x0000_s20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7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72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7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72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</Words>
  <Characters>56</Characters>
  <Application>Microsoft Office Word</Application>
  <DocSecurity>0</DocSecurity>
  <Lines>1</Lines>
  <Paragraphs>1</Paragraphs>
  <ScaleCrop>false</ScaleCrop>
  <Company>微软中国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2015-11-18T02:57:00Z</dcterms:created>
  <dcterms:modified xsi:type="dcterms:W3CDTF">2015-11-18T03:51:00Z</dcterms:modified>
</cp:coreProperties>
</file>